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1E0"/>
      </w:tblPr>
      <w:tblGrid>
        <w:gridCol w:w="4646"/>
        <w:gridCol w:w="930"/>
        <w:gridCol w:w="4030"/>
      </w:tblGrid>
      <w:tr w:rsidR="00CF56BE" w:rsidRPr="001A5E77" w:rsidTr="00B8393A">
        <w:trPr>
          <w:trHeight w:val="4539"/>
        </w:trPr>
        <w:tc>
          <w:tcPr>
            <w:tcW w:w="4646" w:type="dxa"/>
          </w:tcPr>
          <w:p w:rsidR="00CF56BE" w:rsidRPr="00C1372B" w:rsidRDefault="00CF56BE" w:rsidP="00B8393A">
            <w:pPr>
              <w:tabs>
                <w:tab w:val="left" w:pos="1152"/>
              </w:tabs>
              <w:ind w:left="432" w:firstLine="360"/>
              <w:rPr>
                <w:rFonts w:ascii="Calibri" w:hAnsi="Calibri"/>
                <w:bCs/>
                <w:i/>
              </w:rPr>
            </w:pPr>
            <w:r>
              <w:rPr>
                <w:rFonts w:ascii="Calibri" w:hAnsi="Calibri"/>
                <w:i/>
                <w:noProof/>
                <w:color w:val="000000"/>
              </w:rPr>
              <w:drawing>
                <wp:inline distT="0" distB="0" distL="0" distR="0">
                  <wp:extent cx="647065" cy="673100"/>
                  <wp:effectExtent l="19050" t="0" r="63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srcRect/>
                          <a:stretch>
                            <a:fillRect/>
                          </a:stretch>
                        </pic:blipFill>
                        <pic:spPr bwMode="auto">
                          <a:xfrm>
                            <a:off x="0" y="0"/>
                            <a:ext cx="647065" cy="673100"/>
                          </a:xfrm>
                          <a:prstGeom prst="rect">
                            <a:avLst/>
                          </a:prstGeom>
                          <a:noFill/>
                          <a:ln w="9525">
                            <a:noFill/>
                            <a:miter lim="800000"/>
                            <a:headEnd/>
                            <a:tailEnd/>
                          </a:ln>
                        </pic:spPr>
                      </pic:pic>
                    </a:graphicData>
                  </a:graphic>
                </wp:inline>
              </w:drawing>
            </w:r>
          </w:p>
          <w:p w:rsidR="00CF56BE" w:rsidRPr="00C1372B" w:rsidRDefault="00CF56BE" w:rsidP="00B8393A">
            <w:pPr>
              <w:rPr>
                <w:rFonts w:ascii="Calibri" w:hAnsi="Calibri"/>
                <w:b w:val="0"/>
                <w:bCs/>
                <w:i/>
              </w:rPr>
            </w:pPr>
            <w:r w:rsidRPr="00C1372B">
              <w:rPr>
                <w:rFonts w:ascii="Calibri" w:hAnsi="Calibri"/>
                <w:bCs/>
                <w:i/>
              </w:rPr>
              <w:t>ΕΛΛΗΝΙΚΗ ΔΗΜΟΚΡΑΤΙΑ</w:t>
            </w:r>
          </w:p>
          <w:p w:rsidR="00CF56BE" w:rsidRPr="00C1372B" w:rsidRDefault="00CF56BE" w:rsidP="00B8393A">
            <w:pPr>
              <w:rPr>
                <w:rFonts w:ascii="Calibri" w:hAnsi="Calibri"/>
                <w:b w:val="0"/>
                <w:bCs/>
                <w:i/>
              </w:rPr>
            </w:pPr>
            <w:r w:rsidRPr="00C1372B">
              <w:rPr>
                <w:rFonts w:ascii="Calibri" w:hAnsi="Calibri"/>
                <w:bCs/>
                <w:i/>
              </w:rPr>
              <w:t>ΝΟΜΟΣ ΑΤΤΙΚΗΣ</w:t>
            </w:r>
          </w:p>
          <w:p w:rsidR="00CF56BE" w:rsidRPr="00C1372B" w:rsidRDefault="00CF56BE" w:rsidP="00B8393A">
            <w:pPr>
              <w:rPr>
                <w:rFonts w:ascii="Calibri" w:hAnsi="Calibri"/>
                <w:b w:val="0"/>
                <w:i/>
              </w:rPr>
            </w:pPr>
            <w:r w:rsidRPr="00C1372B">
              <w:rPr>
                <w:rFonts w:ascii="Calibri" w:hAnsi="Calibri"/>
                <w:i/>
              </w:rPr>
              <w:t>ΔΗΜΟΣ ΚΟΡΥΔΑΛΛΟΥ</w:t>
            </w:r>
          </w:p>
          <w:p w:rsidR="00CF56BE" w:rsidRDefault="00CF56BE" w:rsidP="00B8393A">
            <w:pPr>
              <w:rPr>
                <w:rFonts w:ascii="Calibri" w:hAnsi="Calibri"/>
                <w:i/>
              </w:rPr>
            </w:pPr>
            <w:r>
              <w:rPr>
                <w:rFonts w:ascii="Calibri" w:hAnsi="Calibri"/>
                <w:i/>
              </w:rPr>
              <w:t>Δ/ΝΣΗ:  ΠΟΛΕΟΔΟΜΙΑΣ</w:t>
            </w:r>
          </w:p>
          <w:p w:rsidR="00CF56BE" w:rsidRPr="00CF56BE" w:rsidRDefault="00CF56BE" w:rsidP="00B8393A">
            <w:pPr>
              <w:rPr>
                <w:rFonts w:ascii="Calibri" w:hAnsi="Calibri"/>
                <w:i/>
              </w:rPr>
            </w:pPr>
            <w:r>
              <w:rPr>
                <w:rFonts w:ascii="Calibri" w:hAnsi="Calibri"/>
                <w:i/>
              </w:rPr>
              <w:t>ΤΜΗΜΑ: ΠΕΡΙΒΑΛΛΟΝΤΟΣ</w:t>
            </w:r>
          </w:p>
          <w:p w:rsidR="00CF56BE" w:rsidRPr="00EF324E" w:rsidRDefault="00CF56BE" w:rsidP="00B8393A">
            <w:pPr>
              <w:spacing w:line="360" w:lineRule="auto"/>
              <w:ind w:left="1692" w:hanging="1692"/>
              <w:rPr>
                <w:rFonts w:ascii="Calibri" w:hAnsi="Calibri"/>
                <w:b w:val="0"/>
                <w:i/>
                <w:szCs w:val="20"/>
              </w:rPr>
            </w:pPr>
            <w:proofErr w:type="spellStart"/>
            <w:r w:rsidRPr="00EF324E">
              <w:rPr>
                <w:rFonts w:ascii="Calibri" w:hAnsi="Calibri"/>
                <w:b w:val="0"/>
                <w:i/>
                <w:sz w:val="22"/>
                <w:szCs w:val="20"/>
              </w:rPr>
              <w:t>Ταχ</w:t>
            </w:r>
            <w:proofErr w:type="spellEnd"/>
            <w:r w:rsidRPr="00EF324E">
              <w:rPr>
                <w:rFonts w:ascii="Calibri" w:hAnsi="Calibri"/>
                <w:b w:val="0"/>
                <w:i/>
                <w:sz w:val="22"/>
                <w:szCs w:val="20"/>
              </w:rPr>
              <w:t>. Δ/</w:t>
            </w:r>
            <w:proofErr w:type="spellStart"/>
            <w:r w:rsidRPr="00EF324E">
              <w:rPr>
                <w:rFonts w:ascii="Calibri" w:hAnsi="Calibri"/>
                <w:b w:val="0"/>
                <w:i/>
                <w:sz w:val="22"/>
                <w:szCs w:val="20"/>
              </w:rPr>
              <w:t>νση…</w:t>
            </w:r>
            <w:proofErr w:type="spellEnd"/>
            <w:r w:rsidRPr="00EF324E">
              <w:rPr>
                <w:rFonts w:ascii="Calibri" w:hAnsi="Calibri"/>
                <w:b w:val="0"/>
                <w:i/>
                <w:sz w:val="22"/>
                <w:szCs w:val="20"/>
              </w:rPr>
              <w:t xml:space="preserve">:  </w:t>
            </w:r>
            <w:proofErr w:type="spellStart"/>
            <w:r w:rsidRPr="00EF324E">
              <w:rPr>
                <w:rFonts w:ascii="Calibri" w:hAnsi="Calibri"/>
                <w:b w:val="0"/>
                <w:i/>
                <w:sz w:val="22"/>
                <w:szCs w:val="20"/>
              </w:rPr>
              <w:t>Γρ</w:t>
            </w:r>
            <w:proofErr w:type="spellEnd"/>
            <w:r w:rsidRPr="00EF324E">
              <w:rPr>
                <w:rFonts w:ascii="Calibri" w:hAnsi="Calibri"/>
                <w:b w:val="0"/>
                <w:i/>
                <w:sz w:val="22"/>
                <w:szCs w:val="20"/>
              </w:rPr>
              <w:t xml:space="preserve">. Λαμπράκη 240,                            </w:t>
            </w:r>
          </w:p>
          <w:p w:rsidR="00CF56BE" w:rsidRPr="00EF324E" w:rsidRDefault="00CF56BE" w:rsidP="00B8393A">
            <w:pPr>
              <w:pStyle w:val="2"/>
              <w:spacing w:line="360" w:lineRule="auto"/>
              <w:ind w:left="1512" w:hanging="1512"/>
              <w:rPr>
                <w:rFonts w:ascii="Calibri" w:hAnsi="Calibri" w:cs="Times New Roman"/>
                <w:b w:val="0"/>
                <w:i/>
                <w:szCs w:val="20"/>
              </w:rPr>
            </w:pPr>
            <w:r w:rsidRPr="00EF324E">
              <w:rPr>
                <w:rFonts w:ascii="Calibri" w:hAnsi="Calibri" w:cs="Times New Roman"/>
                <w:b w:val="0"/>
                <w:i/>
                <w:sz w:val="22"/>
                <w:szCs w:val="20"/>
              </w:rPr>
              <w:t>Τ.Κ : 181-20 Κορυδαλλός</w:t>
            </w:r>
          </w:p>
          <w:p w:rsidR="00CF56BE" w:rsidRPr="00EF324E" w:rsidRDefault="00CF56BE" w:rsidP="00B8393A">
            <w:pPr>
              <w:spacing w:line="360" w:lineRule="auto"/>
              <w:rPr>
                <w:rFonts w:ascii="Calibri" w:hAnsi="Calibri"/>
                <w:b w:val="0"/>
                <w:i/>
                <w:szCs w:val="20"/>
              </w:rPr>
            </w:pPr>
            <w:r w:rsidRPr="00EF324E">
              <w:rPr>
                <w:rFonts w:ascii="Calibri" w:hAnsi="Calibri"/>
                <w:b w:val="0"/>
                <w:i/>
                <w:sz w:val="22"/>
                <w:szCs w:val="20"/>
                <w:lang w:val="en-US"/>
              </w:rPr>
              <w:t>E</w:t>
            </w:r>
            <w:r w:rsidRPr="00EF324E">
              <w:rPr>
                <w:rFonts w:ascii="Calibri" w:hAnsi="Calibri"/>
                <w:b w:val="0"/>
                <w:i/>
                <w:sz w:val="22"/>
                <w:szCs w:val="20"/>
              </w:rPr>
              <w:t xml:space="preserve"> Δ/</w:t>
            </w:r>
            <w:proofErr w:type="spellStart"/>
            <w:r w:rsidRPr="00EF324E">
              <w:rPr>
                <w:rFonts w:ascii="Calibri" w:hAnsi="Calibri"/>
                <w:b w:val="0"/>
                <w:i/>
                <w:sz w:val="22"/>
                <w:szCs w:val="20"/>
              </w:rPr>
              <w:t>νση:</w:t>
            </w:r>
            <w:proofErr w:type="spellEnd"/>
            <w:r w:rsidRPr="00EF324E">
              <w:rPr>
                <w:rFonts w:ascii="Calibri" w:hAnsi="Calibri"/>
                <w:b w:val="0"/>
                <w:i/>
                <w:sz w:val="22"/>
                <w:szCs w:val="20"/>
              </w:rPr>
              <w:t xml:space="preserve"> </w:t>
            </w:r>
            <w:hyperlink r:id="rId6" w:history="1">
              <w:r w:rsidRPr="00EF324E">
                <w:rPr>
                  <w:rStyle w:val="-"/>
                  <w:rFonts w:ascii="Calibri" w:hAnsi="Calibri"/>
                  <w:b w:val="0"/>
                  <w:i/>
                  <w:sz w:val="22"/>
                  <w:szCs w:val="20"/>
                  <w:lang w:val="en-US"/>
                </w:rPr>
                <w:t>www</w:t>
              </w:r>
              <w:r w:rsidRPr="00EF324E">
                <w:rPr>
                  <w:rStyle w:val="-"/>
                  <w:rFonts w:ascii="Calibri" w:hAnsi="Calibri"/>
                  <w:b w:val="0"/>
                  <w:i/>
                  <w:sz w:val="22"/>
                  <w:szCs w:val="20"/>
                </w:rPr>
                <w:t>.</w:t>
              </w:r>
              <w:proofErr w:type="spellStart"/>
              <w:r w:rsidRPr="00EF324E">
                <w:rPr>
                  <w:rStyle w:val="-"/>
                  <w:rFonts w:ascii="Calibri" w:hAnsi="Calibri"/>
                  <w:b w:val="0"/>
                  <w:i/>
                  <w:sz w:val="22"/>
                  <w:szCs w:val="20"/>
                  <w:lang w:val="en-US"/>
                </w:rPr>
                <w:t>korydallos</w:t>
              </w:r>
              <w:proofErr w:type="spellEnd"/>
              <w:r w:rsidRPr="00EF324E">
                <w:rPr>
                  <w:rStyle w:val="-"/>
                  <w:rFonts w:ascii="Calibri" w:hAnsi="Calibri"/>
                  <w:b w:val="0"/>
                  <w:i/>
                  <w:sz w:val="22"/>
                  <w:szCs w:val="20"/>
                </w:rPr>
                <w:t>.</w:t>
              </w:r>
              <w:proofErr w:type="spellStart"/>
              <w:r w:rsidRPr="00EF324E">
                <w:rPr>
                  <w:rStyle w:val="-"/>
                  <w:rFonts w:ascii="Calibri" w:hAnsi="Calibri"/>
                  <w:b w:val="0"/>
                  <w:i/>
                  <w:sz w:val="22"/>
                  <w:szCs w:val="20"/>
                  <w:lang w:val="en-US"/>
                </w:rPr>
                <w:t>gr</w:t>
              </w:r>
              <w:proofErr w:type="spellEnd"/>
            </w:hyperlink>
          </w:p>
          <w:p w:rsidR="00CF56BE" w:rsidRPr="00EF324E" w:rsidRDefault="00CF56BE" w:rsidP="00B8393A">
            <w:pPr>
              <w:spacing w:line="360" w:lineRule="auto"/>
              <w:rPr>
                <w:rFonts w:ascii="Calibri" w:hAnsi="Calibri"/>
                <w:b w:val="0"/>
                <w:i/>
                <w:szCs w:val="20"/>
              </w:rPr>
            </w:pPr>
            <w:r w:rsidRPr="00EF324E">
              <w:rPr>
                <w:rFonts w:ascii="Calibri" w:hAnsi="Calibri"/>
                <w:b w:val="0"/>
                <w:i/>
                <w:sz w:val="22"/>
                <w:szCs w:val="20"/>
              </w:rPr>
              <w:t xml:space="preserve">Πληροφορίες: </w:t>
            </w:r>
            <w:proofErr w:type="spellStart"/>
            <w:r w:rsidRPr="00EF324E">
              <w:rPr>
                <w:rFonts w:ascii="Calibri" w:hAnsi="Calibri"/>
                <w:b w:val="0"/>
                <w:i/>
                <w:sz w:val="22"/>
                <w:szCs w:val="20"/>
              </w:rPr>
              <w:t>Τζιβαρίδου</w:t>
            </w:r>
            <w:proofErr w:type="spellEnd"/>
            <w:r w:rsidRPr="00EF324E">
              <w:rPr>
                <w:rFonts w:ascii="Calibri" w:hAnsi="Calibri"/>
                <w:b w:val="0"/>
                <w:i/>
                <w:sz w:val="22"/>
                <w:szCs w:val="20"/>
              </w:rPr>
              <w:t xml:space="preserve"> </w:t>
            </w:r>
            <w:proofErr w:type="spellStart"/>
            <w:r w:rsidRPr="00EF324E">
              <w:rPr>
                <w:rFonts w:ascii="Calibri" w:hAnsi="Calibri"/>
                <w:b w:val="0"/>
                <w:i/>
                <w:sz w:val="22"/>
                <w:szCs w:val="20"/>
              </w:rPr>
              <w:t>Γρ</w:t>
            </w:r>
            <w:proofErr w:type="spellEnd"/>
            <w:r w:rsidRPr="00EF324E">
              <w:rPr>
                <w:rFonts w:ascii="Calibri" w:hAnsi="Calibri"/>
                <w:b w:val="0"/>
                <w:i/>
                <w:sz w:val="22"/>
                <w:szCs w:val="20"/>
              </w:rPr>
              <w:t>.</w:t>
            </w:r>
          </w:p>
          <w:p w:rsidR="00CF56BE" w:rsidRPr="00EF324E" w:rsidRDefault="00CF56BE" w:rsidP="00CF56BE">
            <w:pPr>
              <w:spacing w:line="360" w:lineRule="auto"/>
              <w:rPr>
                <w:rFonts w:ascii="Calibri" w:hAnsi="Calibri"/>
                <w:b w:val="0"/>
                <w:i/>
                <w:szCs w:val="20"/>
              </w:rPr>
            </w:pPr>
            <w:r w:rsidRPr="00EF324E">
              <w:rPr>
                <w:rFonts w:ascii="Calibri" w:hAnsi="Calibri"/>
                <w:b w:val="0"/>
                <w:i/>
                <w:sz w:val="22"/>
                <w:szCs w:val="20"/>
              </w:rPr>
              <w:t>Τηλέφωνο : 210-4990470</w:t>
            </w:r>
          </w:p>
          <w:p w:rsidR="00CF56BE" w:rsidRPr="006D7412" w:rsidRDefault="00CF56BE" w:rsidP="00CF56BE">
            <w:pPr>
              <w:spacing w:line="360" w:lineRule="auto"/>
              <w:rPr>
                <w:rFonts w:ascii="Calibri" w:hAnsi="Calibri"/>
                <w:b w:val="0"/>
                <w:i/>
                <w:sz w:val="20"/>
                <w:szCs w:val="20"/>
              </w:rPr>
            </w:pPr>
            <w:r w:rsidRPr="00EF324E">
              <w:rPr>
                <w:rFonts w:ascii="Calibri" w:hAnsi="Calibri"/>
                <w:b w:val="0"/>
                <w:i/>
                <w:sz w:val="22"/>
                <w:szCs w:val="20"/>
                <w:lang w:val="en-US"/>
              </w:rPr>
              <w:t>e</w:t>
            </w:r>
            <w:r w:rsidRPr="006D7412">
              <w:rPr>
                <w:rFonts w:ascii="Calibri" w:hAnsi="Calibri"/>
                <w:b w:val="0"/>
                <w:i/>
                <w:sz w:val="22"/>
                <w:szCs w:val="20"/>
              </w:rPr>
              <w:t>-</w:t>
            </w:r>
            <w:r w:rsidRPr="00EF324E">
              <w:rPr>
                <w:rFonts w:ascii="Calibri" w:hAnsi="Calibri"/>
                <w:b w:val="0"/>
                <w:i/>
                <w:sz w:val="22"/>
                <w:szCs w:val="20"/>
                <w:lang w:val="en-US"/>
              </w:rPr>
              <w:t>mail</w:t>
            </w:r>
            <w:r w:rsidRPr="006D7412">
              <w:rPr>
                <w:rFonts w:ascii="Calibri" w:hAnsi="Calibri"/>
                <w:b w:val="0"/>
                <w:i/>
                <w:sz w:val="22"/>
                <w:szCs w:val="20"/>
              </w:rPr>
              <w:t xml:space="preserve"> : </w:t>
            </w:r>
            <w:r w:rsidRPr="00EF324E">
              <w:rPr>
                <w:rFonts w:ascii="Calibri" w:hAnsi="Calibri"/>
                <w:b w:val="0"/>
                <w:i/>
                <w:sz w:val="22"/>
                <w:szCs w:val="20"/>
                <w:lang w:val="en-US"/>
              </w:rPr>
              <w:t>perivallon</w:t>
            </w:r>
            <w:r w:rsidRPr="006D7412">
              <w:rPr>
                <w:rFonts w:ascii="Calibri" w:hAnsi="Calibri"/>
                <w:b w:val="0"/>
                <w:i/>
                <w:sz w:val="22"/>
                <w:szCs w:val="20"/>
              </w:rPr>
              <w:t>@</w:t>
            </w:r>
            <w:r w:rsidRPr="00EF324E">
              <w:rPr>
                <w:rFonts w:ascii="Calibri" w:hAnsi="Calibri"/>
                <w:b w:val="0"/>
                <w:i/>
                <w:sz w:val="22"/>
                <w:szCs w:val="20"/>
                <w:lang w:val="en-US"/>
              </w:rPr>
              <w:t>korydallos</w:t>
            </w:r>
            <w:r w:rsidRPr="006D7412">
              <w:rPr>
                <w:rFonts w:ascii="Calibri" w:hAnsi="Calibri"/>
                <w:b w:val="0"/>
                <w:i/>
                <w:sz w:val="22"/>
                <w:szCs w:val="20"/>
              </w:rPr>
              <w:t>.</w:t>
            </w:r>
            <w:r w:rsidRPr="00EF324E">
              <w:rPr>
                <w:rFonts w:ascii="Calibri" w:hAnsi="Calibri"/>
                <w:b w:val="0"/>
                <w:i/>
                <w:sz w:val="22"/>
                <w:szCs w:val="20"/>
                <w:lang w:val="en-US"/>
              </w:rPr>
              <w:t>gr</w:t>
            </w:r>
          </w:p>
        </w:tc>
        <w:tc>
          <w:tcPr>
            <w:tcW w:w="930" w:type="dxa"/>
          </w:tcPr>
          <w:p w:rsidR="00CF56BE" w:rsidRPr="006D7412" w:rsidRDefault="00CF56BE" w:rsidP="00B8393A">
            <w:pPr>
              <w:rPr>
                <w:rFonts w:ascii="Calibri" w:hAnsi="Calibri"/>
                <w:b w:val="0"/>
                <w:i/>
              </w:rPr>
            </w:pPr>
          </w:p>
        </w:tc>
        <w:tc>
          <w:tcPr>
            <w:tcW w:w="4030" w:type="dxa"/>
          </w:tcPr>
          <w:p w:rsidR="00CF56BE" w:rsidRPr="006D7412" w:rsidRDefault="00CF56BE" w:rsidP="00B8393A">
            <w:pPr>
              <w:rPr>
                <w:rFonts w:ascii="Calibri" w:hAnsi="Calibri"/>
                <w:i/>
              </w:rPr>
            </w:pPr>
          </w:p>
          <w:p w:rsidR="00CF56BE" w:rsidRPr="006D7412" w:rsidRDefault="00CF56BE" w:rsidP="00B8393A">
            <w:pPr>
              <w:rPr>
                <w:rFonts w:ascii="Calibri" w:hAnsi="Calibri"/>
                <w:i/>
              </w:rPr>
            </w:pPr>
          </w:p>
          <w:p w:rsidR="00CF56BE" w:rsidRPr="006D7412" w:rsidRDefault="00CF56BE" w:rsidP="00B8393A">
            <w:pPr>
              <w:rPr>
                <w:rFonts w:ascii="Calibri" w:hAnsi="Calibri"/>
                <w:i/>
              </w:rPr>
            </w:pPr>
          </w:p>
          <w:p w:rsidR="00CF56BE" w:rsidRDefault="00CF56BE" w:rsidP="00B8393A">
            <w:pPr>
              <w:rPr>
                <w:rFonts w:ascii="Calibri" w:hAnsi="Calibri"/>
                <w:i/>
              </w:rPr>
            </w:pPr>
            <w:r w:rsidRPr="00C1372B">
              <w:rPr>
                <w:rFonts w:ascii="Calibri" w:hAnsi="Calibri"/>
                <w:i/>
              </w:rPr>
              <w:t xml:space="preserve">Κορυδαλλός </w:t>
            </w:r>
            <w:r w:rsidR="003D269B">
              <w:rPr>
                <w:rFonts w:ascii="Calibri" w:hAnsi="Calibri"/>
                <w:i/>
              </w:rPr>
              <w:t>1</w:t>
            </w:r>
            <w:r>
              <w:rPr>
                <w:rFonts w:ascii="Calibri" w:hAnsi="Calibri"/>
                <w:i/>
              </w:rPr>
              <w:t>-</w:t>
            </w:r>
            <w:r w:rsidR="003D269B">
              <w:rPr>
                <w:rFonts w:ascii="Calibri" w:hAnsi="Calibri"/>
                <w:i/>
              </w:rPr>
              <w:t>11</w:t>
            </w:r>
            <w:r>
              <w:rPr>
                <w:rFonts w:ascii="Calibri" w:hAnsi="Calibri"/>
                <w:i/>
              </w:rPr>
              <w:t>-2021</w:t>
            </w:r>
          </w:p>
          <w:p w:rsidR="0044077C" w:rsidRPr="00C1372B" w:rsidRDefault="0044077C" w:rsidP="00B8393A">
            <w:pPr>
              <w:rPr>
                <w:rFonts w:ascii="Calibri" w:hAnsi="Calibri"/>
                <w:b w:val="0"/>
                <w:i/>
              </w:rPr>
            </w:pPr>
            <w:r>
              <w:rPr>
                <w:rFonts w:ascii="Calibri" w:hAnsi="Calibri"/>
                <w:i/>
              </w:rPr>
              <w:t xml:space="preserve">Αρ. </w:t>
            </w:r>
            <w:proofErr w:type="spellStart"/>
            <w:r>
              <w:rPr>
                <w:rFonts w:ascii="Calibri" w:hAnsi="Calibri"/>
                <w:i/>
              </w:rPr>
              <w:t>Πρωτ</w:t>
            </w:r>
            <w:proofErr w:type="spellEnd"/>
            <w:r>
              <w:rPr>
                <w:rFonts w:ascii="Calibri" w:hAnsi="Calibri"/>
                <w:i/>
              </w:rPr>
              <w:t>. : 18541</w:t>
            </w:r>
          </w:p>
          <w:p w:rsidR="00CF56BE" w:rsidRPr="00C1372B" w:rsidRDefault="00CF56BE" w:rsidP="00B8393A">
            <w:pPr>
              <w:jc w:val="center"/>
              <w:rPr>
                <w:rFonts w:ascii="Calibri" w:hAnsi="Calibri"/>
                <w:b w:val="0"/>
                <w:i/>
              </w:rPr>
            </w:pPr>
          </w:p>
          <w:p w:rsidR="00CF56BE" w:rsidRPr="00C1372B" w:rsidRDefault="00CF56BE" w:rsidP="00B8393A">
            <w:pPr>
              <w:rPr>
                <w:rFonts w:ascii="Calibri" w:hAnsi="Calibri"/>
                <w:i/>
              </w:rPr>
            </w:pPr>
          </w:p>
          <w:p w:rsidR="00CF56BE" w:rsidRPr="00C1372B" w:rsidRDefault="00CF56BE" w:rsidP="00B8393A">
            <w:pPr>
              <w:rPr>
                <w:rFonts w:ascii="Calibri" w:hAnsi="Calibri"/>
                <w:i/>
              </w:rPr>
            </w:pPr>
          </w:p>
          <w:p w:rsidR="00CF56BE" w:rsidRPr="00C1372B" w:rsidRDefault="00CF56BE" w:rsidP="00B8393A">
            <w:pPr>
              <w:ind w:left="360"/>
              <w:rPr>
                <w:rFonts w:ascii="Calibri" w:hAnsi="Calibri"/>
                <w:i/>
              </w:rPr>
            </w:pPr>
          </w:p>
          <w:p w:rsidR="00CF56BE" w:rsidRPr="00C1372B" w:rsidRDefault="00CF56BE" w:rsidP="00B8393A">
            <w:pPr>
              <w:rPr>
                <w:rFonts w:ascii="Calibri" w:hAnsi="Calibri"/>
                <w:i/>
              </w:rPr>
            </w:pPr>
          </w:p>
          <w:p w:rsidR="00CF56BE" w:rsidRDefault="00CF56BE" w:rsidP="00B8393A">
            <w:pPr>
              <w:ind w:left="-47"/>
              <w:rPr>
                <w:rFonts w:ascii="Calibri" w:hAnsi="Calibri"/>
                <w:i/>
              </w:rPr>
            </w:pPr>
          </w:p>
          <w:p w:rsidR="00CF56BE" w:rsidRPr="00C1372B" w:rsidRDefault="00CF56BE" w:rsidP="00B8393A">
            <w:pPr>
              <w:ind w:left="-47"/>
              <w:rPr>
                <w:rFonts w:ascii="Calibri" w:hAnsi="Calibri"/>
                <w:i/>
              </w:rPr>
            </w:pPr>
          </w:p>
        </w:tc>
      </w:tr>
    </w:tbl>
    <w:p w:rsidR="00CF56BE" w:rsidRPr="006D7412" w:rsidRDefault="00CF56BE" w:rsidP="006D7412">
      <w:pPr>
        <w:shd w:val="clear" w:color="auto" w:fill="FFFFFF"/>
        <w:spacing w:before="167" w:after="167" w:line="360" w:lineRule="auto"/>
        <w:jc w:val="center"/>
        <w:outlineLvl w:val="1"/>
        <w:rPr>
          <w:rFonts w:asciiTheme="minorHAnsi" w:hAnsiTheme="minorHAnsi"/>
        </w:rPr>
      </w:pPr>
      <w:r w:rsidRPr="00CF56BE">
        <w:rPr>
          <w:rFonts w:asciiTheme="minorHAnsi" w:hAnsiTheme="minorHAnsi"/>
        </w:rPr>
        <w:t>Πρόσκληση για συμμετοχή στην ανοιχτή ηλεκτρονική διαβούλευση για το ΣΒΑΚ Κορυδαλλού</w:t>
      </w:r>
    </w:p>
    <w:p w:rsidR="00CF56BE" w:rsidRPr="00CF56BE" w:rsidRDefault="00CF56BE" w:rsidP="00CF56BE">
      <w:pPr>
        <w:shd w:val="clear" w:color="auto" w:fill="FFFFFF"/>
        <w:spacing w:after="251"/>
        <w:rPr>
          <w:rFonts w:asciiTheme="minorHAnsi" w:hAnsiTheme="minorHAnsi"/>
          <w:b w:val="0"/>
          <w:sz w:val="22"/>
          <w:szCs w:val="22"/>
        </w:rPr>
      </w:pPr>
      <w:r w:rsidRPr="00CF56BE">
        <w:rPr>
          <w:rFonts w:asciiTheme="minorHAnsi" w:hAnsiTheme="minorHAnsi"/>
          <w:b w:val="0"/>
          <w:sz w:val="22"/>
          <w:szCs w:val="22"/>
        </w:rPr>
        <w:t xml:space="preserve">Ο Δήμος Κορυδαλλού σας καλεί σε </w:t>
      </w:r>
      <w:r w:rsidRPr="00CF56BE">
        <w:rPr>
          <w:rFonts w:asciiTheme="minorHAnsi" w:hAnsiTheme="minorHAnsi"/>
          <w:bCs/>
          <w:sz w:val="22"/>
          <w:szCs w:val="22"/>
        </w:rPr>
        <w:t>Ανοιχτή Ηλεκτρονική Διαβούλευση</w:t>
      </w:r>
      <w:r w:rsidRPr="00CF56BE">
        <w:rPr>
          <w:rFonts w:asciiTheme="minorHAnsi" w:hAnsiTheme="minorHAnsi"/>
          <w:sz w:val="22"/>
          <w:szCs w:val="22"/>
        </w:rPr>
        <w:t> για το Σχέδιο Βιώσιμης Αστικής Κινητικότητας (ΣΒΑΚ)</w:t>
      </w:r>
      <w:r w:rsidRPr="00CF56BE">
        <w:rPr>
          <w:rFonts w:asciiTheme="minorHAnsi" w:hAnsiTheme="minorHAnsi"/>
          <w:b w:val="0"/>
          <w:sz w:val="22"/>
          <w:szCs w:val="22"/>
        </w:rPr>
        <w:t xml:space="preserve"> και συγκεκριμένα για  το κοινό όραμα, τις προτεραιότητες και τα προκαταρκτικά σενάρια για την κινητικότητα.</w:t>
      </w:r>
    </w:p>
    <w:p w:rsidR="00CF56BE" w:rsidRPr="00CF56BE" w:rsidRDefault="00CF56BE" w:rsidP="00CF56BE">
      <w:pPr>
        <w:shd w:val="clear" w:color="auto" w:fill="FFFFFF"/>
        <w:spacing w:after="251"/>
        <w:rPr>
          <w:rFonts w:asciiTheme="minorHAnsi" w:hAnsiTheme="minorHAnsi"/>
          <w:b w:val="0"/>
          <w:sz w:val="22"/>
          <w:szCs w:val="22"/>
        </w:rPr>
      </w:pPr>
      <w:r w:rsidRPr="00CF56BE">
        <w:rPr>
          <w:rFonts w:asciiTheme="minorHAnsi" w:hAnsiTheme="minorHAnsi"/>
          <w:b w:val="0"/>
          <w:sz w:val="22"/>
          <w:szCs w:val="22"/>
        </w:rPr>
        <w:t>Στο πλαίσιο της διαβούλευσης παρουσιάζονται η ανάλυση της υφιστάμενης κατάστασης , τα  αποτελέσματα που προέκυψαν από τις απόψεις φορέων και πολιτών που καταγράφηκαν στο πλαίσιο της 1ης Διαβούλευσης και οι προτεινόμενες παρεμβάσεις.</w:t>
      </w:r>
      <w:r w:rsidRPr="00CF56BE">
        <w:rPr>
          <w:rFonts w:asciiTheme="minorHAnsi" w:hAnsiTheme="minorHAnsi"/>
          <w:b w:val="0"/>
          <w:sz w:val="22"/>
          <w:szCs w:val="22"/>
        </w:rPr>
        <w:br/>
        <w:t xml:space="preserve">  </w:t>
      </w:r>
    </w:p>
    <w:p w:rsidR="00CF56BE" w:rsidRPr="00CF56BE" w:rsidRDefault="00CF56BE" w:rsidP="00CF56BE">
      <w:pPr>
        <w:shd w:val="clear" w:color="auto" w:fill="FFFFFF"/>
        <w:spacing w:after="251"/>
        <w:rPr>
          <w:rFonts w:asciiTheme="minorHAnsi" w:hAnsiTheme="minorHAnsi"/>
          <w:b w:val="0"/>
          <w:sz w:val="22"/>
          <w:szCs w:val="22"/>
        </w:rPr>
      </w:pPr>
      <w:r w:rsidRPr="00CF56BE">
        <w:rPr>
          <w:rFonts w:asciiTheme="minorHAnsi" w:hAnsiTheme="minorHAnsi"/>
          <w:b w:val="0"/>
          <w:sz w:val="22"/>
          <w:szCs w:val="22"/>
        </w:rPr>
        <w:t>Τα αποτελέσματα της Διαβούλευσης θα ληφθούν υπόψη στη διαμόρφωση του τελικού Κοινού Οράματος και στην επιλογή στρατηγικής κατεύθυνσης που πρέπει να δοθεί στον σχεδιασμό του συστήματος αστικής κινητικότητας, για βραχυπρόθεσμο, μεσοπρόθεσμο και μακροπρόθεσμο  χρονικό ορίζοντα.</w:t>
      </w:r>
    </w:p>
    <w:p w:rsidR="00CF56BE" w:rsidRPr="00CF56BE" w:rsidRDefault="00CF56BE" w:rsidP="00CF56BE">
      <w:pPr>
        <w:shd w:val="clear" w:color="auto" w:fill="FFFFFF"/>
        <w:spacing w:after="251"/>
        <w:rPr>
          <w:rFonts w:asciiTheme="minorHAnsi" w:hAnsiTheme="minorHAnsi"/>
          <w:b w:val="0"/>
          <w:sz w:val="22"/>
          <w:szCs w:val="22"/>
        </w:rPr>
      </w:pPr>
      <w:r w:rsidRPr="00CF56BE">
        <w:rPr>
          <w:rFonts w:asciiTheme="minorHAnsi" w:hAnsiTheme="minorHAnsi"/>
          <w:b w:val="0"/>
          <w:sz w:val="22"/>
          <w:szCs w:val="22"/>
        </w:rPr>
        <w:t>Όσοι επιθυμούν, μπορούν να ενημερωθούν  στο παρακάτω σύνδεσμο:</w:t>
      </w:r>
    </w:p>
    <w:p w:rsidR="00CF56BE" w:rsidRPr="00CF56BE" w:rsidRDefault="00CD6092" w:rsidP="00CF56BE">
      <w:pPr>
        <w:shd w:val="clear" w:color="auto" w:fill="FFFFFF"/>
        <w:spacing w:after="251"/>
        <w:rPr>
          <w:rFonts w:asciiTheme="minorHAnsi" w:hAnsiTheme="minorHAnsi"/>
          <w:sz w:val="22"/>
          <w:szCs w:val="22"/>
        </w:rPr>
      </w:pPr>
      <w:hyperlink r:id="rId7" w:history="1">
        <w:r w:rsidR="00CF56BE" w:rsidRPr="00CF56BE">
          <w:rPr>
            <w:rStyle w:val="-"/>
            <w:rFonts w:asciiTheme="minorHAnsi" w:hAnsiTheme="minorHAnsi"/>
            <w:sz w:val="22"/>
            <w:szCs w:val="22"/>
          </w:rPr>
          <w:t>https://korydallos.gr/%ce%b4%ce%b9%ce%b1%ce%b2%ce%bf%cf%85%ce%bb%ce%b5%cf%8d%cf%83%ce%b5%ce%b9%cf%82/</w:t>
        </w:r>
      </w:hyperlink>
    </w:p>
    <w:p w:rsidR="00CF56BE" w:rsidRPr="00CF56BE" w:rsidRDefault="00CF56BE" w:rsidP="00CF56BE">
      <w:pPr>
        <w:shd w:val="clear" w:color="auto" w:fill="FFFFFF"/>
        <w:spacing w:after="251"/>
        <w:rPr>
          <w:rFonts w:asciiTheme="minorHAnsi" w:hAnsiTheme="minorHAnsi"/>
          <w:sz w:val="22"/>
          <w:szCs w:val="22"/>
        </w:rPr>
      </w:pPr>
      <w:r w:rsidRPr="00CF56BE">
        <w:rPr>
          <w:rFonts w:asciiTheme="minorHAnsi" w:hAnsiTheme="minorHAnsi"/>
          <w:sz w:val="22"/>
          <w:szCs w:val="22"/>
        </w:rPr>
        <w:t xml:space="preserve">Για τη συμμετοχή στη διαβούλευση παρακαλούμε να στείλετε </w:t>
      </w:r>
      <w:r w:rsidRPr="00CF56BE">
        <w:rPr>
          <w:rFonts w:asciiTheme="minorHAnsi" w:hAnsiTheme="minorHAnsi"/>
          <w:sz w:val="22"/>
          <w:szCs w:val="22"/>
          <w:lang w:val="en-US"/>
        </w:rPr>
        <w:t>e</w:t>
      </w:r>
      <w:r w:rsidRPr="00CF56BE">
        <w:rPr>
          <w:rFonts w:asciiTheme="minorHAnsi" w:hAnsiTheme="minorHAnsi"/>
          <w:sz w:val="22"/>
          <w:szCs w:val="22"/>
        </w:rPr>
        <w:t>-</w:t>
      </w:r>
      <w:r w:rsidRPr="00CF56BE">
        <w:rPr>
          <w:rFonts w:asciiTheme="minorHAnsi" w:hAnsiTheme="minorHAnsi"/>
          <w:sz w:val="22"/>
          <w:szCs w:val="22"/>
          <w:lang w:val="en-US"/>
        </w:rPr>
        <w:t>mail</w:t>
      </w:r>
      <w:r w:rsidRPr="00CF56BE">
        <w:rPr>
          <w:rFonts w:asciiTheme="minorHAnsi" w:hAnsiTheme="minorHAnsi"/>
          <w:sz w:val="22"/>
          <w:szCs w:val="22"/>
        </w:rPr>
        <w:t xml:space="preserve"> στις ακόλουθες διευθύνσεις:</w:t>
      </w:r>
    </w:p>
    <w:p w:rsidR="00CF56BE" w:rsidRPr="00CF56BE" w:rsidRDefault="00CD6092" w:rsidP="00CF56BE">
      <w:pPr>
        <w:shd w:val="clear" w:color="auto" w:fill="FFFFFF"/>
        <w:spacing w:after="251"/>
        <w:rPr>
          <w:rFonts w:asciiTheme="minorHAnsi" w:hAnsiTheme="minorHAnsi"/>
          <w:sz w:val="22"/>
          <w:szCs w:val="22"/>
        </w:rPr>
      </w:pPr>
      <w:hyperlink r:id="rId8" w:history="1">
        <w:r w:rsidR="00CF56BE" w:rsidRPr="00CF56BE">
          <w:rPr>
            <w:rStyle w:val="-"/>
            <w:rFonts w:asciiTheme="minorHAnsi" w:hAnsiTheme="minorHAnsi"/>
            <w:sz w:val="22"/>
            <w:szCs w:val="22"/>
          </w:rPr>
          <w:t>perivallon@kory</w:t>
        </w:r>
        <w:r w:rsidR="00CF56BE" w:rsidRPr="00CF56BE">
          <w:rPr>
            <w:rStyle w:val="-"/>
            <w:rFonts w:asciiTheme="minorHAnsi" w:hAnsiTheme="minorHAnsi"/>
            <w:sz w:val="22"/>
            <w:szCs w:val="22"/>
            <w:lang w:val="en-US"/>
          </w:rPr>
          <w:t>d</w:t>
        </w:r>
        <w:proofErr w:type="spellStart"/>
        <w:r w:rsidR="00CF56BE" w:rsidRPr="00CF56BE">
          <w:rPr>
            <w:rStyle w:val="-"/>
            <w:rFonts w:asciiTheme="minorHAnsi" w:hAnsiTheme="minorHAnsi"/>
            <w:sz w:val="22"/>
            <w:szCs w:val="22"/>
          </w:rPr>
          <w:t>allos.gr</w:t>
        </w:r>
        <w:proofErr w:type="spellEnd"/>
      </w:hyperlink>
    </w:p>
    <w:p w:rsidR="00CF56BE" w:rsidRPr="00CF56BE" w:rsidRDefault="00CD6092" w:rsidP="00CF56BE">
      <w:pPr>
        <w:shd w:val="clear" w:color="auto" w:fill="FFFFFF"/>
        <w:spacing w:after="251"/>
        <w:rPr>
          <w:rFonts w:asciiTheme="minorHAnsi" w:hAnsiTheme="minorHAnsi"/>
          <w:sz w:val="22"/>
          <w:szCs w:val="22"/>
        </w:rPr>
      </w:pPr>
      <w:hyperlink r:id="rId9" w:history="1">
        <w:r w:rsidR="00CF56BE" w:rsidRPr="00CF56BE">
          <w:rPr>
            <w:rStyle w:val="-"/>
            <w:rFonts w:asciiTheme="minorHAnsi" w:hAnsiTheme="minorHAnsi"/>
            <w:sz w:val="22"/>
            <w:szCs w:val="22"/>
          </w:rPr>
          <w:t>ttzivaridou@korydallοs.gr</w:t>
        </w:r>
      </w:hyperlink>
    </w:p>
    <w:p w:rsidR="00CF56BE" w:rsidRPr="009925E8" w:rsidRDefault="000D330B" w:rsidP="00CF56BE">
      <w:pPr>
        <w:shd w:val="clear" w:color="auto" w:fill="FFFFFF"/>
        <w:spacing w:after="251"/>
        <w:rPr>
          <w:rFonts w:asciiTheme="minorHAnsi" w:hAnsiTheme="minorHAnsi"/>
          <w:b w:val="0"/>
          <w:bCs/>
          <w:color w:val="FF0000"/>
          <w:sz w:val="22"/>
          <w:szCs w:val="22"/>
        </w:rPr>
      </w:pPr>
      <w:r w:rsidRPr="009925E8">
        <w:rPr>
          <w:rFonts w:asciiTheme="minorHAnsi" w:hAnsiTheme="minorHAnsi"/>
          <w:bCs/>
          <w:color w:val="FF0000"/>
          <w:sz w:val="22"/>
          <w:szCs w:val="22"/>
        </w:rPr>
        <w:t xml:space="preserve">Η διαβούλευση θα πάρει παράταση και θα </w:t>
      </w:r>
      <w:r w:rsidR="00CF56BE" w:rsidRPr="009925E8">
        <w:rPr>
          <w:rFonts w:asciiTheme="minorHAnsi" w:hAnsiTheme="minorHAnsi"/>
          <w:bCs/>
          <w:color w:val="FF0000"/>
          <w:sz w:val="22"/>
          <w:szCs w:val="22"/>
        </w:rPr>
        <w:t xml:space="preserve">διαρκέσει μέχρι την </w:t>
      </w:r>
      <w:r w:rsidRPr="009925E8">
        <w:rPr>
          <w:rFonts w:asciiTheme="minorHAnsi" w:hAnsiTheme="minorHAnsi"/>
          <w:bCs/>
          <w:color w:val="FF0000"/>
          <w:sz w:val="22"/>
          <w:szCs w:val="22"/>
        </w:rPr>
        <w:t>Τετάρτη 10 Νοεμβρίου</w:t>
      </w:r>
      <w:r w:rsidR="00CF56BE" w:rsidRPr="009925E8">
        <w:rPr>
          <w:rFonts w:asciiTheme="minorHAnsi" w:hAnsiTheme="minorHAnsi"/>
          <w:bCs/>
          <w:color w:val="FF0000"/>
          <w:sz w:val="22"/>
          <w:szCs w:val="22"/>
        </w:rPr>
        <w:t xml:space="preserve">  2021.</w:t>
      </w:r>
    </w:p>
    <w:p w:rsidR="00CF56BE" w:rsidRPr="00CF56BE" w:rsidRDefault="00CF56BE" w:rsidP="00CF56BE">
      <w:pPr>
        <w:shd w:val="clear" w:color="auto" w:fill="FFFFFF"/>
        <w:spacing w:after="251"/>
        <w:rPr>
          <w:rFonts w:asciiTheme="minorHAnsi" w:hAnsiTheme="minorHAnsi"/>
          <w:b w:val="0"/>
          <w:sz w:val="22"/>
          <w:szCs w:val="22"/>
        </w:rPr>
      </w:pPr>
      <w:r w:rsidRPr="00CF56BE">
        <w:rPr>
          <w:rFonts w:asciiTheme="minorHAnsi" w:hAnsiTheme="minorHAnsi"/>
          <w:b w:val="0"/>
          <w:bCs/>
          <w:sz w:val="22"/>
          <w:szCs w:val="22"/>
        </w:rPr>
        <w:t xml:space="preserve">Μετά το πέρας της Διαβούλευσης </w:t>
      </w:r>
      <w:r w:rsidRPr="00CF56BE">
        <w:rPr>
          <w:rFonts w:asciiTheme="minorHAnsi" w:hAnsiTheme="minorHAnsi"/>
          <w:b w:val="0"/>
          <w:sz w:val="22"/>
          <w:szCs w:val="22"/>
        </w:rPr>
        <w:t>ο Δήμος Κορυδαλλού θα οργανώσει εκδήλωση για την παρουσίαση-συζήτηση που θα αφορά στους στόχους, στα μέτρα και στις παρεμβάσεις του Σχεδίου Βιώσιμης Αστικής Κινητικότητας.</w:t>
      </w:r>
    </w:p>
    <w:p w:rsidR="00DF68EB" w:rsidRDefault="00CD6092">
      <w:r>
        <w:rPr>
          <w:noProof/>
        </w:rPr>
        <w:pict>
          <v:shapetype id="_x0000_t202" coordsize="21600,21600" o:spt="202" path="m,l,21600r21600,l21600,xe">
            <v:stroke joinstyle="miter"/>
            <v:path gradientshapeok="t" o:connecttype="rect"/>
          </v:shapetype>
          <v:shape id="_x0000_s1026" type="#_x0000_t202" style="position:absolute;margin-left:223.8pt;margin-top:.45pt;width:232.1pt;height:107pt;z-index:251660288;mso-width-relative:margin;mso-height-relative:margin" stroked="f">
            <v:textbox style="mso-next-textbox:#_x0000_s1026">
              <w:txbxContent>
                <w:p w:rsidR="00CF56BE" w:rsidRPr="00CF56BE" w:rsidRDefault="00CF56BE" w:rsidP="00CF56BE">
                  <w:pPr>
                    <w:jc w:val="center"/>
                    <w:rPr>
                      <w:rFonts w:asciiTheme="minorHAnsi" w:hAnsiTheme="minorHAnsi"/>
                      <w:b w:val="0"/>
                      <w:sz w:val="22"/>
                      <w:szCs w:val="22"/>
                    </w:rPr>
                  </w:pPr>
                  <w:r w:rsidRPr="00CF56BE">
                    <w:rPr>
                      <w:rFonts w:asciiTheme="minorHAnsi" w:hAnsiTheme="minorHAnsi"/>
                      <w:sz w:val="22"/>
                      <w:szCs w:val="22"/>
                    </w:rPr>
                    <w:t>Ο  ΑΝΤΙΔΗΜΑΡΧΟΣ ΠΕΡΙΒΑΛΛΟΝΤΟΣ</w:t>
                  </w:r>
                </w:p>
                <w:p w:rsidR="00CF56BE" w:rsidRDefault="00CF56BE" w:rsidP="00CF56BE">
                  <w:pPr>
                    <w:jc w:val="center"/>
                    <w:rPr>
                      <w:rFonts w:asciiTheme="minorHAnsi" w:hAnsiTheme="minorHAnsi"/>
                      <w:sz w:val="22"/>
                      <w:szCs w:val="22"/>
                      <w:lang w:val="en-US"/>
                    </w:rPr>
                  </w:pPr>
                </w:p>
                <w:p w:rsidR="00CF56BE" w:rsidRDefault="00CF56BE" w:rsidP="00CF56BE">
                  <w:pPr>
                    <w:jc w:val="center"/>
                    <w:rPr>
                      <w:rFonts w:asciiTheme="minorHAnsi" w:hAnsiTheme="minorHAnsi"/>
                      <w:sz w:val="22"/>
                      <w:szCs w:val="22"/>
                      <w:lang w:val="en-US"/>
                    </w:rPr>
                  </w:pPr>
                </w:p>
                <w:p w:rsidR="00CF56BE" w:rsidRPr="00CF56BE" w:rsidRDefault="00CF56BE" w:rsidP="00CF56BE">
                  <w:pPr>
                    <w:jc w:val="center"/>
                    <w:rPr>
                      <w:rFonts w:asciiTheme="minorHAnsi" w:hAnsiTheme="minorHAnsi"/>
                      <w:b w:val="0"/>
                      <w:sz w:val="22"/>
                      <w:szCs w:val="22"/>
                    </w:rPr>
                  </w:pPr>
                  <w:r w:rsidRPr="00CF56BE">
                    <w:rPr>
                      <w:rFonts w:asciiTheme="minorHAnsi" w:hAnsiTheme="minorHAnsi"/>
                      <w:sz w:val="22"/>
                      <w:szCs w:val="22"/>
                    </w:rPr>
                    <w:t>ΑΠΟΣΤΟΛΟΣ  ΑΡΩΝΗΣ</w:t>
                  </w:r>
                </w:p>
              </w:txbxContent>
            </v:textbox>
          </v:shape>
        </w:pict>
      </w:r>
    </w:p>
    <w:sectPr w:rsidR="00DF68EB" w:rsidSect="00CF56BE">
      <w:pgSz w:w="11906" w:h="16838"/>
      <w:pgMar w:top="426" w:right="1133" w:bottom="709"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F56BE"/>
    <w:rsid w:val="000D330B"/>
    <w:rsid w:val="00247F21"/>
    <w:rsid w:val="002F473A"/>
    <w:rsid w:val="00302864"/>
    <w:rsid w:val="00321A7E"/>
    <w:rsid w:val="003D1733"/>
    <w:rsid w:val="003D269B"/>
    <w:rsid w:val="0044077C"/>
    <w:rsid w:val="00483365"/>
    <w:rsid w:val="006A1B7A"/>
    <w:rsid w:val="006A26C8"/>
    <w:rsid w:val="006D7412"/>
    <w:rsid w:val="0071248F"/>
    <w:rsid w:val="008860CB"/>
    <w:rsid w:val="00976FAC"/>
    <w:rsid w:val="009925E8"/>
    <w:rsid w:val="00AB2AC9"/>
    <w:rsid w:val="00BB0463"/>
    <w:rsid w:val="00C34F16"/>
    <w:rsid w:val="00CD6092"/>
    <w:rsid w:val="00CF56BE"/>
    <w:rsid w:val="00DF68EB"/>
    <w:rsid w:val="00E908C3"/>
    <w:rsid w:val="00EF324E"/>
    <w:rsid w:val="00F77834"/>
    <w:rsid w:val="00F900A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6BE"/>
    <w:pPr>
      <w:spacing w:after="0" w:line="240" w:lineRule="auto"/>
    </w:pPr>
    <w:rPr>
      <w:rFonts w:ascii="Arial" w:eastAsia="Times New Roman" w:hAnsi="Arial" w:cs="Arial"/>
      <w:b/>
      <w:sz w:val="24"/>
      <w:szCs w:val="24"/>
      <w:lang w:eastAsia="el-GR"/>
    </w:rPr>
  </w:style>
  <w:style w:type="paragraph" w:styleId="2">
    <w:name w:val="heading 2"/>
    <w:basedOn w:val="a"/>
    <w:next w:val="a"/>
    <w:link w:val="2Char"/>
    <w:uiPriority w:val="9"/>
    <w:qFormat/>
    <w:rsid w:val="00CF56BE"/>
    <w:pPr>
      <w:keepNext/>
      <w:ind w:left="1692" w:hanging="180"/>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CF56BE"/>
    <w:rPr>
      <w:rFonts w:ascii="Arial" w:eastAsia="Times New Roman" w:hAnsi="Arial" w:cs="Arial"/>
      <w:b/>
      <w:sz w:val="24"/>
      <w:szCs w:val="24"/>
      <w:lang w:eastAsia="el-GR"/>
    </w:rPr>
  </w:style>
  <w:style w:type="character" w:styleId="-">
    <w:name w:val="Hyperlink"/>
    <w:rsid w:val="00CF56BE"/>
    <w:rPr>
      <w:color w:val="0000FF"/>
      <w:u w:val="single"/>
    </w:rPr>
  </w:style>
  <w:style w:type="paragraph" w:styleId="a3">
    <w:name w:val="Balloon Text"/>
    <w:basedOn w:val="a"/>
    <w:link w:val="Char"/>
    <w:uiPriority w:val="99"/>
    <w:semiHidden/>
    <w:unhideWhenUsed/>
    <w:rsid w:val="00CF56BE"/>
    <w:rPr>
      <w:rFonts w:ascii="Tahoma" w:hAnsi="Tahoma" w:cs="Tahoma"/>
      <w:sz w:val="16"/>
      <w:szCs w:val="16"/>
    </w:rPr>
  </w:style>
  <w:style w:type="character" w:customStyle="1" w:styleId="Char">
    <w:name w:val="Κείμενο πλαισίου Char"/>
    <w:basedOn w:val="a0"/>
    <w:link w:val="a3"/>
    <w:uiPriority w:val="99"/>
    <w:semiHidden/>
    <w:rsid w:val="00CF56BE"/>
    <w:rPr>
      <w:rFonts w:ascii="Tahoma" w:eastAsia="Times New Roman" w:hAnsi="Tahoma" w:cs="Tahoma"/>
      <w:b/>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ivallon@korydallos.gr" TargetMode="External"/><Relationship Id="rId3" Type="http://schemas.openxmlformats.org/officeDocument/2006/relationships/settings" Target="settings.xml"/><Relationship Id="rId7" Type="http://schemas.openxmlformats.org/officeDocument/2006/relationships/hyperlink" Target="https://korydallos.gr/%ce%b4%ce%b9%ce%b1%ce%b2%ce%bf%cf%85%ce%bb%ce%b5%cf%8d%cf%83%ce%b5%ce%b9%cf%8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orydallos.g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tzivaridou@korydall&#959;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C46F9-4E55-427A-8906-88844701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1696</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User_Perivallon</dc:creator>
  <cp:lastModifiedBy>User_Perivallon</cp:lastModifiedBy>
  <cp:revision>3</cp:revision>
  <dcterms:created xsi:type="dcterms:W3CDTF">2021-11-01T07:17:00Z</dcterms:created>
  <dcterms:modified xsi:type="dcterms:W3CDTF">2021-11-01T07:18:00Z</dcterms:modified>
</cp:coreProperties>
</file>